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4FEE0" w14:textId="671AC854" w:rsidR="00E979B8" w:rsidRDefault="00BA2B78" w:rsidP="00BA2B78">
      <w:pPr>
        <w:jc w:val="center"/>
        <w:rPr>
          <w:b/>
        </w:rPr>
      </w:pPr>
      <w:r w:rsidRPr="00BA2B78">
        <w:rPr>
          <w:b/>
        </w:rPr>
        <w:t>Agenda</w:t>
      </w:r>
      <w:r w:rsidR="00FE14AA">
        <w:rPr>
          <w:b/>
        </w:rPr>
        <w:t xml:space="preserve"> </w:t>
      </w:r>
    </w:p>
    <w:p w14:paraId="2C672D4F" w14:textId="541845E3" w:rsidR="005D1260" w:rsidRPr="00BA2B78" w:rsidRDefault="005D1260" w:rsidP="00BA2B78">
      <w:pPr>
        <w:jc w:val="center"/>
        <w:rPr>
          <w:b/>
        </w:rPr>
      </w:pPr>
      <w:r>
        <w:rPr>
          <w:b/>
        </w:rPr>
        <w:t xml:space="preserve">Source Water Collaborative Member Meeting </w:t>
      </w:r>
    </w:p>
    <w:p w14:paraId="1B3C026F" w14:textId="0DF852E4" w:rsidR="003D5E5F" w:rsidRPr="00A725D8" w:rsidRDefault="003D5E5F" w:rsidP="00BA2B78">
      <w:pPr>
        <w:jc w:val="center"/>
      </w:pPr>
      <w:r w:rsidRPr="00A725D8">
        <w:t>Tuesday, September 16, 2014</w:t>
      </w:r>
    </w:p>
    <w:p w14:paraId="65BE6E3D" w14:textId="6FCA195C" w:rsidR="00BA2B78" w:rsidRPr="00A725D8" w:rsidRDefault="003230C3" w:rsidP="00BA2B78">
      <w:pPr>
        <w:jc w:val="center"/>
      </w:pPr>
      <w:r w:rsidRPr="00A725D8">
        <w:t>1:00 – 3:00pm EDT</w:t>
      </w:r>
      <w:r w:rsidR="00BA2B78" w:rsidRPr="00A725D8">
        <w:t xml:space="preserve"> </w:t>
      </w:r>
    </w:p>
    <w:p w14:paraId="0131A8EC" w14:textId="0AF670C2" w:rsidR="00A725D8" w:rsidRPr="00A725D8" w:rsidRDefault="00A725D8" w:rsidP="00A725D8">
      <w:pPr>
        <w:jc w:val="center"/>
        <w:rPr>
          <w:rFonts w:cs="Arial"/>
        </w:rPr>
      </w:pPr>
      <w:r w:rsidRPr="00A725D8">
        <w:rPr>
          <w:rFonts w:cs="Arial"/>
        </w:rPr>
        <w:t xml:space="preserve">Location: EPA HQ, Room </w:t>
      </w:r>
      <w:r w:rsidR="00F81598">
        <w:rPr>
          <w:rFonts w:cs="Arial"/>
        </w:rPr>
        <w:t>2123</w:t>
      </w:r>
    </w:p>
    <w:p w14:paraId="2097F8D4" w14:textId="75A58905" w:rsidR="00A725D8" w:rsidRPr="00A725D8" w:rsidRDefault="00052900" w:rsidP="00A725D8">
      <w:pPr>
        <w:jc w:val="center"/>
        <w:rPr>
          <w:rFonts w:cs="Arial"/>
        </w:rPr>
      </w:pPr>
      <w:r>
        <w:rPr>
          <w:rFonts w:cs="Arial"/>
        </w:rPr>
        <w:t xml:space="preserve">William Jefferson Clinton Building </w:t>
      </w:r>
      <w:r w:rsidR="00A725D8" w:rsidRPr="00A725D8">
        <w:rPr>
          <w:rFonts w:cs="Arial"/>
        </w:rPr>
        <w:t>East</w:t>
      </w:r>
      <w:r w:rsidR="002F0942">
        <w:rPr>
          <w:rFonts w:cs="Arial"/>
        </w:rPr>
        <w:t>:</w:t>
      </w:r>
      <w:r w:rsidR="00A725D8" w:rsidRPr="00A725D8">
        <w:rPr>
          <w:rFonts w:cs="Arial"/>
        </w:rPr>
        <w:t xml:space="preserve"> Entrance 1201 Constitution Ave, NW, Washington, DC </w:t>
      </w:r>
    </w:p>
    <w:p w14:paraId="5EAF262B" w14:textId="77777777" w:rsidR="00AC7ECD" w:rsidRPr="00A725D8" w:rsidRDefault="00AC7ECD" w:rsidP="00AC7ECD">
      <w:pPr>
        <w:jc w:val="center"/>
        <w:rPr>
          <w:rFonts w:cs="Arial"/>
          <w:lang w:eastAsia="ar-SA"/>
        </w:rPr>
      </w:pPr>
      <w:r w:rsidRPr="00A725D8">
        <w:rPr>
          <w:rFonts w:cs="Arial"/>
          <w:lang w:eastAsia="ar-SA"/>
        </w:rPr>
        <w:t>Conference Call 1-866-299-3188 Code: 2025643889</w:t>
      </w:r>
    </w:p>
    <w:p w14:paraId="734B345C" w14:textId="77777777" w:rsidR="00523CB0" w:rsidRDefault="00523CB0" w:rsidP="00BA2B78">
      <w:pPr>
        <w:jc w:val="center"/>
        <w:rPr>
          <w:b/>
        </w:rPr>
      </w:pPr>
    </w:p>
    <w:p w14:paraId="55980AED" w14:textId="2D99C03C" w:rsidR="00BA2B78" w:rsidRDefault="00BA2B78" w:rsidP="00BA2B78">
      <w:pPr>
        <w:jc w:val="center"/>
        <w:rPr>
          <w:b/>
        </w:rPr>
      </w:pPr>
    </w:p>
    <w:p w14:paraId="46DA8919" w14:textId="7E70971C" w:rsidR="00523CB0" w:rsidRDefault="00887357" w:rsidP="00BA2B78">
      <w:pPr>
        <w:rPr>
          <w:b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2F403" wp14:editId="5BB3746F">
                <wp:simplePos x="0" y="0"/>
                <wp:positionH relativeFrom="column">
                  <wp:posOffset>-76200</wp:posOffset>
                </wp:positionH>
                <wp:positionV relativeFrom="paragraph">
                  <wp:posOffset>24765</wp:posOffset>
                </wp:positionV>
                <wp:extent cx="6057900" cy="1143635"/>
                <wp:effectExtent l="0" t="0" r="381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D187" w14:textId="51C39567" w:rsidR="004D383F" w:rsidRPr="00FC1199" w:rsidRDefault="004D383F" w:rsidP="00523CB0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2014</w:t>
                            </w:r>
                            <w:r w:rsidRPr="00FC1199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SWC Action Items</w:t>
                            </w:r>
                          </w:p>
                          <w:p w14:paraId="05F17DCD" w14:textId="00A71DCF" w:rsidR="004D383F" w:rsidRPr="00FC1199" w:rsidRDefault="004D383F" w:rsidP="00887357">
                            <w:pPr>
                              <w:pStyle w:val="MediumGrid1-Accent21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Promote a National Source Water Protection Dialogue</w:t>
                            </w:r>
                            <w:r w:rsidR="004C0D33">
                              <w:rPr>
                                <w:rFonts w:ascii="Arial" w:hAnsi="Arial" w:cs="Arial"/>
                              </w:rPr>
                              <w:t xml:space="preserve"> and Call to Action</w:t>
                            </w:r>
                          </w:p>
                          <w:p w14:paraId="522C3B73" w14:textId="73B68D1D" w:rsidR="004D383F" w:rsidRPr="00887357" w:rsidRDefault="004D383F" w:rsidP="00887357">
                            <w:pPr>
                              <w:pStyle w:val="MediumGrid1-Accent21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Promote and support </w:t>
                            </w:r>
                            <w:r w:rsidR="00BD497D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FC1199">
                              <w:rPr>
                                <w:rFonts w:ascii="Arial" w:hAnsi="Arial" w:cs="Arial"/>
                              </w:rPr>
                              <w:t>ocal/</w:t>
                            </w:r>
                            <w:r w:rsidR="00BD497D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FC1199">
                              <w:rPr>
                                <w:rFonts w:ascii="Arial" w:hAnsi="Arial" w:cs="Arial"/>
                              </w:rPr>
                              <w:t xml:space="preserve">egional </w:t>
                            </w:r>
                            <w:r w:rsidR="00BD497D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FC1199">
                              <w:rPr>
                                <w:rFonts w:ascii="Arial" w:hAnsi="Arial" w:cs="Arial"/>
                              </w:rPr>
                              <w:t xml:space="preserve">ased SWC </w:t>
                            </w:r>
                            <w:r w:rsidR="00BD497D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FC1199">
                              <w:rPr>
                                <w:rFonts w:ascii="Arial" w:hAnsi="Arial" w:cs="Arial"/>
                              </w:rPr>
                              <w:t>odels</w:t>
                            </w:r>
                          </w:p>
                          <w:p w14:paraId="73781822" w14:textId="3D509902" w:rsidR="004D383F" w:rsidRPr="00FC1199" w:rsidRDefault="004D383F" w:rsidP="00523CB0">
                            <w:pPr>
                              <w:pStyle w:val="MediumGrid1-Accent21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Promote nutrient reduction activities by partnering with the </w:t>
                            </w:r>
                            <w:r w:rsidR="00BD497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g community</w:t>
                            </w:r>
                          </w:p>
                          <w:p w14:paraId="6142C65D" w14:textId="580AA4C9" w:rsidR="004D383F" w:rsidRPr="00FC1199" w:rsidRDefault="004D383F" w:rsidP="00523CB0">
                            <w:pPr>
                              <w:pStyle w:val="MediumGrid1-Accent21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Promote </w:t>
                            </w:r>
                            <w:r w:rsidRPr="00FC1199">
                              <w:rPr>
                                <w:rFonts w:ascii="Arial" w:hAnsi="Arial" w:cs="Arial"/>
                              </w:rPr>
                              <w:t xml:space="preserve">Clean Water Act/Safe Drinking Water Act </w:t>
                            </w:r>
                            <w:r w:rsidR="00BD497D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FC1199">
                              <w:rPr>
                                <w:rFonts w:ascii="Arial" w:hAnsi="Arial" w:cs="Arial"/>
                              </w:rPr>
                              <w:t>oordination</w:t>
                            </w:r>
                          </w:p>
                          <w:p w14:paraId="2A300CB1" w14:textId="77777777" w:rsidR="004D383F" w:rsidRDefault="004D383F" w:rsidP="00523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1.95pt;width:477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">
                <v:textbox>
                  <w:txbxContent>
                    <w:p w14:paraId="62C9D187" w14:textId="51C39567" w:rsidR="004D383F" w:rsidRPr="00FC1199" w:rsidRDefault="004D383F" w:rsidP="00523CB0">
                      <w:pPr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t>2014</w:t>
                      </w:r>
                      <w:r w:rsidRPr="00FC1199">
                        <w:rPr>
                          <w:rFonts w:cs="Arial"/>
                          <w:b/>
                          <w:u w:val="single"/>
                        </w:rPr>
                        <w:t xml:space="preserve"> SWC Action Items</w:t>
                      </w:r>
                    </w:p>
                    <w:p w14:paraId="05F17DCD" w14:textId="00A71DCF" w:rsidR="004D383F" w:rsidRPr="00FC1199" w:rsidRDefault="004D383F" w:rsidP="00887357">
                      <w:pPr>
                        <w:pStyle w:val="MediumGrid1-Accent21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Promote a National Source Water Protection Dialogue</w:t>
                      </w:r>
                      <w:r w:rsidR="004C0D33">
                        <w:rPr>
                          <w:rFonts w:ascii="Arial" w:hAnsi="Arial" w:cs="Arial"/>
                        </w:rPr>
                        <w:t xml:space="preserve"> and Call to Action</w:t>
                      </w:r>
                    </w:p>
                    <w:p w14:paraId="522C3B73" w14:textId="73B68D1D" w:rsidR="004D383F" w:rsidRPr="00887357" w:rsidRDefault="004D383F" w:rsidP="00887357">
                      <w:pPr>
                        <w:pStyle w:val="MediumGrid1-Accent21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Promote and support </w:t>
                      </w:r>
                      <w:r w:rsidR="00BD497D">
                        <w:rPr>
                          <w:rFonts w:ascii="Arial" w:hAnsi="Arial" w:cs="Arial"/>
                        </w:rPr>
                        <w:t>l</w:t>
                      </w:r>
                      <w:r w:rsidRPr="00FC1199">
                        <w:rPr>
                          <w:rFonts w:ascii="Arial" w:hAnsi="Arial" w:cs="Arial"/>
                        </w:rPr>
                        <w:t>ocal/</w:t>
                      </w:r>
                      <w:r w:rsidR="00BD497D">
                        <w:rPr>
                          <w:rFonts w:ascii="Arial" w:hAnsi="Arial" w:cs="Arial"/>
                        </w:rPr>
                        <w:t>r</w:t>
                      </w:r>
                      <w:r w:rsidRPr="00FC1199">
                        <w:rPr>
                          <w:rFonts w:ascii="Arial" w:hAnsi="Arial" w:cs="Arial"/>
                        </w:rPr>
                        <w:t xml:space="preserve">egional </w:t>
                      </w:r>
                      <w:r w:rsidR="00BD497D">
                        <w:rPr>
                          <w:rFonts w:ascii="Arial" w:hAnsi="Arial" w:cs="Arial"/>
                        </w:rPr>
                        <w:t>b</w:t>
                      </w:r>
                      <w:r w:rsidRPr="00FC1199">
                        <w:rPr>
                          <w:rFonts w:ascii="Arial" w:hAnsi="Arial" w:cs="Arial"/>
                        </w:rPr>
                        <w:t xml:space="preserve">ased SWC </w:t>
                      </w:r>
                      <w:r w:rsidR="00BD497D">
                        <w:rPr>
                          <w:rFonts w:ascii="Arial" w:hAnsi="Arial" w:cs="Arial"/>
                        </w:rPr>
                        <w:t>m</w:t>
                      </w:r>
                      <w:r w:rsidRPr="00FC1199">
                        <w:rPr>
                          <w:rFonts w:ascii="Arial" w:hAnsi="Arial" w:cs="Arial"/>
                        </w:rPr>
                        <w:t>odels</w:t>
                      </w:r>
                    </w:p>
                    <w:p w14:paraId="73781822" w14:textId="3D509902" w:rsidR="004D383F" w:rsidRPr="00FC1199" w:rsidRDefault="004D383F" w:rsidP="00523CB0">
                      <w:pPr>
                        <w:pStyle w:val="MediumGrid1-Accent21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Promote nutrient reduction activities by partnering with the </w:t>
                      </w:r>
                      <w:r w:rsidR="00BD497D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g community</w:t>
                      </w:r>
                    </w:p>
                    <w:p w14:paraId="6142C65D" w14:textId="580AA4C9" w:rsidR="004D383F" w:rsidRPr="00FC1199" w:rsidRDefault="004D383F" w:rsidP="00523CB0">
                      <w:pPr>
                        <w:pStyle w:val="MediumGrid1-Accent21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Promote </w:t>
                      </w:r>
                      <w:r w:rsidRPr="00FC1199">
                        <w:rPr>
                          <w:rFonts w:ascii="Arial" w:hAnsi="Arial" w:cs="Arial"/>
                        </w:rPr>
                        <w:t xml:space="preserve">Clean Water Act/Safe Drinking Water Act </w:t>
                      </w:r>
                      <w:r w:rsidR="00BD497D">
                        <w:rPr>
                          <w:rFonts w:ascii="Arial" w:hAnsi="Arial" w:cs="Arial"/>
                        </w:rPr>
                        <w:t>c</w:t>
                      </w:r>
                      <w:r w:rsidRPr="00FC1199">
                        <w:rPr>
                          <w:rFonts w:ascii="Arial" w:hAnsi="Arial" w:cs="Arial"/>
                        </w:rPr>
                        <w:t>oordination</w:t>
                      </w:r>
                    </w:p>
                    <w:p w14:paraId="2A300CB1" w14:textId="77777777" w:rsidR="004D383F" w:rsidRDefault="004D383F" w:rsidP="00523CB0"/>
                  </w:txbxContent>
                </v:textbox>
              </v:shape>
            </w:pict>
          </mc:Fallback>
        </mc:AlternateContent>
      </w:r>
    </w:p>
    <w:p w14:paraId="48CA681C" w14:textId="77777777" w:rsidR="00523CB0" w:rsidRDefault="00523CB0" w:rsidP="00BA2B78">
      <w:pPr>
        <w:rPr>
          <w:b/>
        </w:rPr>
      </w:pPr>
    </w:p>
    <w:p w14:paraId="1808E6D2" w14:textId="77777777" w:rsidR="00523CB0" w:rsidRDefault="00523CB0" w:rsidP="00BA2B78">
      <w:pPr>
        <w:rPr>
          <w:b/>
        </w:rPr>
      </w:pPr>
    </w:p>
    <w:p w14:paraId="5886D9C3" w14:textId="77777777" w:rsidR="00523CB0" w:rsidRDefault="00523CB0" w:rsidP="00BA2B78">
      <w:pPr>
        <w:rPr>
          <w:b/>
        </w:rPr>
      </w:pPr>
    </w:p>
    <w:p w14:paraId="485CEC40" w14:textId="77777777" w:rsidR="00523CB0" w:rsidRDefault="00523CB0" w:rsidP="00BA2B78">
      <w:pPr>
        <w:rPr>
          <w:b/>
        </w:rPr>
      </w:pPr>
    </w:p>
    <w:p w14:paraId="2FE027FF" w14:textId="77777777" w:rsidR="00523CB0" w:rsidRDefault="00523CB0" w:rsidP="00BA2B78">
      <w:pPr>
        <w:rPr>
          <w:b/>
        </w:rPr>
      </w:pPr>
    </w:p>
    <w:p w14:paraId="456B25D2" w14:textId="77777777" w:rsidR="00523CB0" w:rsidRDefault="00523CB0" w:rsidP="00BA2B78">
      <w:pPr>
        <w:rPr>
          <w:b/>
        </w:rPr>
      </w:pPr>
    </w:p>
    <w:p w14:paraId="3A96CE5E" w14:textId="77777777" w:rsidR="00523CB0" w:rsidRDefault="00523CB0" w:rsidP="00BA2B78">
      <w:pPr>
        <w:rPr>
          <w:b/>
        </w:rPr>
      </w:pPr>
    </w:p>
    <w:p w14:paraId="140D74FD" w14:textId="1CF57E85" w:rsidR="000D7CC6" w:rsidRDefault="000D7CC6" w:rsidP="00BA2B78">
      <w:pPr>
        <w:rPr>
          <w:b/>
          <w:u w:val="single"/>
        </w:rPr>
      </w:pPr>
      <w:r>
        <w:rPr>
          <w:b/>
          <w:u w:val="single"/>
        </w:rPr>
        <w:t xml:space="preserve">Meeting Materials: </w:t>
      </w:r>
    </w:p>
    <w:p w14:paraId="43BF8EAA" w14:textId="04BF1269" w:rsidR="004415FB" w:rsidRPr="0025239D" w:rsidRDefault="000D7CC6" w:rsidP="00BA2B78">
      <w:pPr>
        <w:rPr>
          <w:u w:val="single"/>
        </w:rPr>
      </w:pPr>
      <w:r w:rsidRPr="000D7CC6">
        <w:t>A</w:t>
      </w:r>
      <w:r w:rsidR="00A61AF3" w:rsidRPr="000D7CC6">
        <w:t xml:space="preserve">vailable for download on 9/16: </w:t>
      </w:r>
      <w:hyperlink r:id="rId6" w:history="1">
        <w:r w:rsidRPr="0025239D">
          <w:rPr>
            <w:rStyle w:val="Hyperlink"/>
          </w:rPr>
          <w:t>http://sourcewatercollaborative.org/swp-events/</w:t>
        </w:r>
      </w:hyperlink>
      <w:r w:rsidR="0025239D" w:rsidRPr="0025239D">
        <w:rPr>
          <w:rStyle w:val="Hyperlink"/>
        </w:rPr>
        <w:t xml:space="preserve"> </w:t>
      </w:r>
    </w:p>
    <w:p w14:paraId="2BEA4854" w14:textId="6ACA4852" w:rsidR="004415FB" w:rsidRDefault="00DA3DD2" w:rsidP="004415FB">
      <w:pPr>
        <w:pStyle w:val="ListParagraph"/>
        <w:numPr>
          <w:ilvl w:val="0"/>
          <w:numId w:val="2"/>
        </w:numPr>
      </w:pPr>
      <w:r>
        <w:t>Draft National SWC</w:t>
      </w:r>
      <w:r w:rsidR="004415FB">
        <w:t xml:space="preserve"> </w:t>
      </w:r>
      <w:r>
        <w:t>Call to Action</w:t>
      </w:r>
      <w:r w:rsidR="004415FB">
        <w:t xml:space="preserve"> &amp; Communications Plan</w:t>
      </w:r>
      <w:bookmarkStart w:id="0" w:name="_GoBack"/>
      <w:bookmarkEnd w:id="0"/>
    </w:p>
    <w:p w14:paraId="1474DEA0" w14:textId="77777777" w:rsidR="00760766" w:rsidRDefault="00760766" w:rsidP="00760766">
      <w:pPr>
        <w:pStyle w:val="ListParagraph"/>
        <w:numPr>
          <w:ilvl w:val="0"/>
          <w:numId w:val="2"/>
        </w:numPr>
      </w:pPr>
      <w:r>
        <w:t xml:space="preserve">Link to Draft Toolkit: </w:t>
      </w:r>
      <w:hyperlink r:id="rId7" w:history="1">
        <w:r w:rsidRPr="00FE5E9F">
          <w:rPr>
            <w:rStyle w:val="Hyperlink"/>
          </w:rPr>
          <w:t>http://swc.changem.com/how-to-collaborate-toolkit/</w:t>
        </w:r>
      </w:hyperlink>
      <w:r>
        <w:t xml:space="preserve"> </w:t>
      </w:r>
    </w:p>
    <w:p w14:paraId="2D5B8AD8" w14:textId="45426738" w:rsidR="004415FB" w:rsidRDefault="007C6E7D" w:rsidP="004415FB">
      <w:pPr>
        <w:pStyle w:val="ListParagraph"/>
        <w:numPr>
          <w:ilvl w:val="0"/>
          <w:numId w:val="2"/>
        </w:numPr>
      </w:pPr>
      <w:r>
        <w:t xml:space="preserve">Key Highlights from Four </w:t>
      </w:r>
      <w:r w:rsidR="00C8556B">
        <w:t xml:space="preserve">State and Watershed </w:t>
      </w:r>
      <w:proofErr w:type="spellStart"/>
      <w:r w:rsidR="004415FB">
        <w:t>Collaborative</w:t>
      </w:r>
      <w:r w:rsidR="00EB5AF6">
        <w:t>s</w:t>
      </w:r>
      <w:proofErr w:type="spellEnd"/>
      <w:r w:rsidR="00DB24DE">
        <w:t xml:space="preserve"> </w:t>
      </w:r>
    </w:p>
    <w:p w14:paraId="5C57A806" w14:textId="77777777" w:rsidR="0002486C" w:rsidRDefault="0002486C" w:rsidP="0002486C">
      <w:pPr>
        <w:pStyle w:val="ListParagraph"/>
        <w:numPr>
          <w:ilvl w:val="0"/>
          <w:numId w:val="2"/>
        </w:numPr>
      </w:pPr>
      <w:r w:rsidRPr="004415FB">
        <w:t>How-to C</w:t>
      </w:r>
      <w:r>
        <w:t>ollaborate Toolkit D</w:t>
      </w:r>
      <w:r w:rsidRPr="004415FB">
        <w:t xml:space="preserve">raft promotional </w:t>
      </w:r>
      <w:r>
        <w:t>handout</w:t>
      </w:r>
    </w:p>
    <w:p w14:paraId="7DC16F95" w14:textId="0255724E" w:rsidR="004415FB" w:rsidRDefault="004415FB" w:rsidP="004415FB">
      <w:pPr>
        <w:pStyle w:val="ListParagraph"/>
        <w:numPr>
          <w:ilvl w:val="0"/>
          <w:numId w:val="2"/>
        </w:numPr>
      </w:pPr>
      <w:r>
        <w:t>Summary of Coca-Cola’s Source Water Collaboration Opportunities</w:t>
      </w:r>
    </w:p>
    <w:p w14:paraId="11036A1E" w14:textId="1738CCF2" w:rsidR="000D7CC6" w:rsidRPr="004415FB" w:rsidRDefault="000D7CC6" w:rsidP="004415FB">
      <w:pPr>
        <w:pStyle w:val="ListParagraph"/>
        <w:numPr>
          <w:ilvl w:val="0"/>
          <w:numId w:val="2"/>
        </w:numPr>
      </w:pPr>
      <w:r>
        <w:t xml:space="preserve">Current SWC Member Contact List </w:t>
      </w:r>
    </w:p>
    <w:p w14:paraId="79F66A8E" w14:textId="77777777" w:rsidR="004415FB" w:rsidRDefault="004415FB" w:rsidP="00BA2B78">
      <w:pPr>
        <w:rPr>
          <w:b/>
        </w:rPr>
      </w:pPr>
    </w:p>
    <w:p w14:paraId="44E80E19" w14:textId="67992A3E" w:rsidR="00BA2B78" w:rsidRPr="004415FB" w:rsidRDefault="004415FB" w:rsidP="00BA2B78">
      <w:pPr>
        <w:rPr>
          <w:b/>
          <w:u w:val="single"/>
        </w:rPr>
      </w:pPr>
      <w:r w:rsidRPr="004415FB">
        <w:rPr>
          <w:b/>
          <w:u w:val="single"/>
        </w:rPr>
        <w:t>Meeting Objectives</w:t>
      </w:r>
    </w:p>
    <w:p w14:paraId="0F9925E9" w14:textId="6BAB8543" w:rsidR="00876B06" w:rsidRPr="00876B06" w:rsidRDefault="00876B06" w:rsidP="00806B03">
      <w:pPr>
        <w:numPr>
          <w:ilvl w:val="0"/>
          <w:numId w:val="3"/>
        </w:numPr>
        <w:rPr>
          <w:b/>
          <w:u w:val="single"/>
        </w:rPr>
      </w:pPr>
      <w:r>
        <w:t xml:space="preserve">Identify immediate and longer-term opportunities to promote a </w:t>
      </w:r>
      <w:r w:rsidR="00B206C0">
        <w:t xml:space="preserve">SWC Call to Action </w:t>
      </w:r>
      <w:r>
        <w:t>via collaborative and individual member activities.</w:t>
      </w:r>
    </w:p>
    <w:p w14:paraId="5C687463" w14:textId="68667B3E" w:rsidR="00806B03" w:rsidRPr="0065569D" w:rsidRDefault="00466A6B" w:rsidP="00806B03">
      <w:pPr>
        <w:numPr>
          <w:ilvl w:val="0"/>
          <w:numId w:val="3"/>
        </w:numPr>
        <w:rPr>
          <w:b/>
          <w:u w:val="single"/>
        </w:rPr>
      </w:pPr>
      <w:r w:rsidRPr="0065569D">
        <w:t>Discuss member roles in finalizing and</w:t>
      </w:r>
      <w:r w:rsidR="00806B03" w:rsidRPr="0065569D">
        <w:t xml:space="preserve"> promoting</w:t>
      </w:r>
      <w:r w:rsidRPr="0065569D">
        <w:t xml:space="preserve"> the</w:t>
      </w:r>
      <w:r w:rsidR="00806B03" w:rsidRPr="0065569D">
        <w:t xml:space="preserve"> new How-To Collaborate Toolkit.</w:t>
      </w:r>
    </w:p>
    <w:p w14:paraId="6141462A" w14:textId="2B5735BA" w:rsidR="0053312A" w:rsidRPr="000B2B5F" w:rsidRDefault="0053312A" w:rsidP="00806B03">
      <w:pPr>
        <w:numPr>
          <w:ilvl w:val="0"/>
          <w:numId w:val="3"/>
        </w:numPr>
        <w:rPr>
          <w:b/>
          <w:u w:val="single"/>
        </w:rPr>
      </w:pPr>
      <w:r>
        <w:t xml:space="preserve">Share updates on </w:t>
      </w:r>
      <w:r w:rsidR="00F7311A">
        <w:t xml:space="preserve">other SWC Action Items: </w:t>
      </w:r>
      <w:r>
        <w:t>CWA-SDWA coordination and opportunities for collaboration with Coca-Cola.</w:t>
      </w:r>
    </w:p>
    <w:p w14:paraId="2E45D2AE" w14:textId="77777777" w:rsidR="00806B03" w:rsidRPr="00731ECC" w:rsidRDefault="00806B03" w:rsidP="00806B03">
      <w:pPr>
        <w:numPr>
          <w:ilvl w:val="0"/>
          <w:numId w:val="3"/>
        </w:numPr>
        <w:rPr>
          <w:b/>
          <w:u w:val="single"/>
        </w:rPr>
      </w:pPr>
      <w:r w:rsidRPr="00F572B5">
        <w:t>Share member updates that have a bearing on source water protection.</w:t>
      </w:r>
    </w:p>
    <w:p w14:paraId="43883BBC" w14:textId="77777777" w:rsidR="00806B03" w:rsidRDefault="00806B03" w:rsidP="00BA2B78"/>
    <w:p w14:paraId="10CFF19D" w14:textId="77777777" w:rsidR="00BA2B78" w:rsidRDefault="00BA2B78" w:rsidP="00BA2B78"/>
    <w:p w14:paraId="5203184B" w14:textId="49315EA8" w:rsidR="004415FB" w:rsidRDefault="00A11077" w:rsidP="00BA2B78">
      <w:r>
        <w:rPr>
          <w:b/>
        </w:rPr>
        <w:t>1:00 – 1:</w:t>
      </w:r>
      <w:r w:rsidR="00F81598">
        <w:rPr>
          <w:b/>
        </w:rPr>
        <w:t>1</w:t>
      </w:r>
      <w:r>
        <w:rPr>
          <w:b/>
        </w:rPr>
        <w:t>5pm</w:t>
      </w:r>
      <w:r w:rsidR="00CB223A">
        <w:t xml:space="preserve">  </w:t>
      </w:r>
      <w:r>
        <w:tab/>
      </w:r>
      <w:r w:rsidR="00CB223A" w:rsidRPr="00C5198C">
        <w:rPr>
          <w:b/>
        </w:rPr>
        <w:t>Introductions/Purpose of Meeting</w:t>
      </w:r>
      <w:r w:rsidR="004415FB">
        <w:t xml:space="preserve"> </w:t>
      </w:r>
    </w:p>
    <w:p w14:paraId="463C919B" w14:textId="29E8A455" w:rsidR="00CB223A" w:rsidRDefault="004415FB" w:rsidP="004415FB">
      <w:pPr>
        <w:ind w:left="1440" w:firstLine="720"/>
        <w:rPr>
          <w:i/>
        </w:rPr>
      </w:pPr>
      <w:r w:rsidRPr="004415FB">
        <w:rPr>
          <w:i/>
        </w:rPr>
        <w:t>Christene Jennings, Salter&gt;Mitchell</w:t>
      </w:r>
    </w:p>
    <w:p w14:paraId="6398102F" w14:textId="77777777" w:rsidR="00F81598" w:rsidRDefault="00F81598" w:rsidP="004415FB">
      <w:pPr>
        <w:ind w:left="1440" w:firstLine="720"/>
        <w:rPr>
          <w:i/>
        </w:rPr>
      </w:pPr>
    </w:p>
    <w:p w14:paraId="5BB1C087" w14:textId="582477A7" w:rsidR="00F81598" w:rsidRDefault="00F81598" w:rsidP="004415FB">
      <w:pPr>
        <w:ind w:left="1440" w:firstLine="720"/>
        <w:rPr>
          <w:b/>
        </w:rPr>
      </w:pPr>
      <w:r>
        <w:rPr>
          <w:b/>
        </w:rPr>
        <w:t>Welcome</w:t>
      </w:r>
    </w:p>
    <w:p w14:paraId="4D33D2A2" w14:textId="0A0F239A" w:rsidR="00F81598" w:rsidRPr="00F81598" w:rsidRDefault="00F81598" w:rsidP="004415FB">
      <w:pPr>
        <w:ind w:left="1440" w:firstLine="720"/>
        <w:rPr>
          <w:i/>
        </w:rPr>
      </w:pPr>
      <w:r>
        <w:rPr>
          <w:i/>
        </w:rPr>
        <w:t>Peter Grevatt, Director, EPA Office of Ground Water and Drinking Water</w:t>
      </w:r>
    </w:p>
    <w:p w14:paraId="5AAFB47B" w14:textId="77777777" w:rsidR="00CB223A" w:rsidRPr="00CB223A" w:rsidRDefault="00CB223A" w:rsidP="00BA2B78"/>
    <w:p w14:paraId="2835EE5D" w14:textId="466577D2" w:rsidR="004415FB" w:rsidRDefault="00A11077" w:rsidP="00A11077">
      <w:pPr>
        <w:ind w:left="2160" w:hanging="2160"/>
      </w:pPr>
      <w:r>
        <w:rPr>
          <w:b/>
        </w:rPr>
        <w:t>1:</w:t>
      </w:r>
      <w:r w:rsidR="00F81598">
        <w:rPr>
          <w:b/>
        </w:rPr>
        <w:t>1</w:t>
      </w:r>
      <w:r w:rsidR="0000519B">
        <w:rPr>
          <w:b/>
        </w:rPr>
        <w:t>5 – 2:00</w:t>
      </w:r>
      <w:r>
        <w:rPr>
          <w:b/>
        </w:rPr>
        <w:t>pm</w:t>
      </w:r>
      <w:r w:rsidR="00C766F7">
        <w:t xml:space="preserve"> </w:t>
      </w:r>
      <w:r>
        <w:tab/>
      </w:r>
      <w:r w:rsidR="00731C26" w:rsidRPr="00731C26">
        <w:rPr>
          <w:b/>
        </w:rPr>
        <w:t xml:space="preserve">National </w:t>
      </w:r>
      <w:r w:rsidR="004D383F">
        <w:rPr>
          <w:b/>
        </w:rPr>
        <w:t>SWC Call to Action</w:t>
      </w:r>
      <w:r w:rsidR="00C766F7" w:rsidRPr="008F656A">
        <w:rPr>
          <w:b/>
        </w:rPr>
        <w:t xml:space="preserve"> &amp; Communications</w:t>
      </w:r>
      <w:r w:rsidR="0020344F">
        <w:rPr>
          <w:b/>
        </w:rPr>
        <w:t xml:space="preserve"> </w:t>
      </w:r>
      <w:r w:rsidR="004D383F">
        <w:rPr>
          <w:b/>
        </w:rPr>
        <w:t>Plan</w:t>
      </w:r>
    </w:p>
    <w:p w14:paraId="011C691D" w14:textId="5963DF4A" w:rsidR="0020344F" w:rsidRPr="004415FB" w:rsidRDefault="0020344F" w:rsidP="004415FB">
      <w:pPr>
        <w:ind w:left="2160"/>
        <w:rPr>
          <w:i/>
        </w:rPr>
      </w:pPr>
      <w:r w:rsidRPr="004415FB">
        <w:rPr>
          <w:i/>
        </w:rPr>
        <w:t>Jim Taft, ASDWA</w:t>
      </w:r>
      <w:r w:rsidR="004415FB" w:rsidRPr="004415FB">
        <w:rPr>
          <w:i/>
        </w:rPr>
        <w:t xml:space="preserve"> and Steering Committee Co-Chair</w:t>
      </w:r>
      <w:r w:rsidR="00070261">
        <w:rPr>
          <w:i/>
        </w:rPr>
        <w:t>;</w:t>
      </w:r>
      <w:r w:rsidRPr="004415FB">
        <w:rPr>
          <w:i/>
        </w:rPr>
        <w:t xml:space="preserve"> </w:t>
      </w:r>
      <w:r w:rsidR="004415FB" w:rsidRPr="004415FB">
        <w:rPr>
          <w:i/>
        </w:rPr>
        <w:t>Holly Green, OGWDW</w:t>
      </w:r>
      <w:r w:rsidR="005144E0">
        <w:rPr>
          <w:i/>
        </w:rPr>
        <w:t>/</w:t>
      </w:r>
      <w:r w:rsidR="004415FB" w:rsidRPr="004415FB">
        <w:rPr>
          <w:i/>
        </w:rPr>
        <w:t>EPA</w:t>
      </w:r>
      <w:r w:rsidR="00070261">
        <w:rPr>
          <w:i/>
        </w:rPr>
        <w:t xml:space="preserve">; </w:t>
      </w:r>
      <w:r w:rsidR="0012676E">
        <w:rPr>
          <w:i/>
        </w:rPr>
        <w:t xml:space="preserve">Steve Via and </w:t>
      </w:r>
      <w:r w:rsidR="00070261">
        <w:rPr>
          <w:i/>
        </w:rPr>
        <w:t>Kevin Morley, AWWA</w:t>
      </w:r>
    </w:p>
    <w:p w14:paraId="02D6E766" w14:textId="0E499173" w:rsidR="0000519B" w:rsidRPr="003745A2" w:rsidRDefault="0081029F" w:rsidP="00255E5E">
      <w:pPr>
        <w:ind w:left="2160"/>
      </w:pPr>
      <w:r>
        <w:t xml:space="preserve">Provide an overview and invite feedback in response to </w:t>
      </w:r>
      <w:r w:rsidR="00032455">
        <w:t>the</w:t>
      </w:r>
      <w:r>
        <w:t xml:space="preserve"> draft</w:t>
      </w:r>
      <w:r w:rsidR="00731C26">
        <w:t xml:space="preserve"> white </w:t>
      </w:r>
      <w:r>
        <w:t>paper and communications plan</w:t>
      </w:r>
      <w:r w:rsidR="00255E5E">
        <w:t xml:space="preserve"> for </w:t>
      </w:r>
      <w:r w:rsidR="00731C26">
        <w:t>a call for action and recommitment to assessing and protecting sources of drinking water</w:t>
      </w:r>
      <w:r w:rsidR="00032455">
        <w:t>,</w:t>
      </w:r>
      <w:r w:rsidR="00731C26">
        <w:t xml:space="preserve"> </w:t>
      </w:r>
      <w:r>
        <w:t>prepared</w:t>
      </w:r>
      <w:r w:rsidR="00731C26">
        <w:t xml:space="preserve"> </w:t>
      </w:r>
      <w:r>
        <w:t xml:space="preserve">during summer 2014 </w:t>
      </w:r>
      <w:r w:rsidR="00731C26">
        <w:t>by a SWC sub-group.</w:t>
      </w:r>
      <w:r>
        <w:rPr>
          <w:rFonts w:ascii="Candara" w:hAnsi="Candara"/>
          <w:b/>
          <w:sz w:val="28"/>
        </w:rPr>
        <w:t xml:space="preserve"> </w:t>
      </w:r>
      <w:r w:rsidR="00E208D7">
        <w:t>Sub-group members will i</w:t>
      </w:r>
      <w:r>
        <w:t>nitiate a discussion of</w:t>
      </w:r>
      <w:r w:rsidR="004F2F13" w:rsidRPr="004415FB">
        <w:t xml:space="preserve"> key actions the SWC should take together, and individual </w:t>
      </w:r>
      <w:r w:rsidR="004F2F13" w:rsidRPr="004415FB">
        <w:lastRenderedPageBreak/>
        <w:t>actions members wish to take in support of this effort.</w:t>
      </w:r>
      <w:r w:rsidR="00745F10">
        <w:t xml:space="preserve"> This session will </w:t>
      </w:r>
      <w:r w:rsidR="00255E5E">
        <w:t xml:space="preserve">also </w:t>
      </w:r>
      <w:r w:rsidR="00745F10">
        <w:t xml:space="preserve">include a </w:t>
      </w:r>
      <w:r w:rsidR="00745F10" w:rsidRPr="00255E5E">
        <w:t>b</w:t>
      </w:r>
      <w:r w:rsidR="00D65F74" w:rsidRPr="00255E5E">
        <w:t xml:space="preserve">rief </w:t>
      </w:r>
      <w:r w:rsidR="00745F10" w:rsidRPr="00255E5E">
        <w:t>u</w:t>
      </w:r>
      <w:r w:rsidR="00D65F74" w:rsidRPr="00255E5E">
        <w:t xml:space="preserve">pdate on </w:t>
      </w:r>
      <w:r w:rsidR="00745F10" w:rsidRPr="00255E5E">
        <w:t>the s</w:t>
      </w:r>
      <w:r w:rsidR="0000519B" w:rsidRPr="00255E5E">
        <w:t xml:space="preserve">tate-EPA CWA-SDWA </w:t>
      </w:r>
      <w:r w:rsidR="00745F10" w:rsidRPr="00255E5E">
        <w:t>c</w:t>
      </w:r>
      <w:r w:rsidR="0000519B" w:rsidRPr="00255E5E">
        <w:t xml:space="preserve">ollaboration </w:t>
      </w:r>
      <w:r w:rsidR="00745F10" w:rsidRPr="00255E5E">
        <w:t>I</w:t>
      </w:r>
      <w:r w:rsidR="0000519B" w:rsidRPr="00255E5E">
        <w:t xml:space="preserve">nitiative </w:t>
      </w:r>
    </w:p>
    <w:p w14:paraId="0AEAE23B" w14:textId="77777777" w:rsidR="00BA2B78" w:rsidRDefault="00BA2B78" w:rsidP="00BA2B78"/>
    <w:p w14:paraId="283F7A7A" w14:textId="188FD21B" w:rsidR="004415FB" w:rsidRDefault="00C92FF2" w:rsidP="00A11077">
      <w:pPr>
        <w:ind w:left="2160" w:hanging="2160"/>
      </w:pPr>
      <w:r>
        <w:rPr>
          <w:b/>
        </w:rPr>
        <w:t>2:00 – 2:3</w:t>
      </w:r>
      <w:r w:rsidR="00A11077">
        <w:rPr>
          <w:b/>
        </w:rPr>
        <w:t>0pm</w:t>
      </w:r>
      <w:r w:rsidR="00C766F7" w:rsidRPr="008F656A">
        <w:rPr>
          <w:b/>
        </w:rPr>
        <w:t xml:space="preserve"> </w:t>
      </w:r>
      <w:r w:rsidR="00A11077">
        <w:rPr>
          <w:b/>
        </w:rPr>
        <w:tab/>
      </w:r>
      <w:r w:rsidR="009B6D51">
        <w:rPr>
          <w:b/>
        </w:rPr>
        <w:t xml:space="preserve">SWC’s Draft </w:t>
      </w:r>
      <w:r w:rsidR="00C766F7" w:rsidRPr="008F656A">
        <w:rPr>
          <w:b/>
        </w:rPr>
        <w:t>How-to Collaborate Toolkit</w:t>
      </w:r>
      <w:r w:rsidR="001C23E6">
        <w:rPr>
          <w:b/>
        </w:rPr>
        <w:t xml:space="preserve"> </w:t>
      </w:r>
    </w:p>
    <w:p w14:paraId="6FF5A2A9" w14:textId="21BA6F8F" w:rsidR="00BA2B78" w:rsidRPr="004415FB" w:rsidRDefault="00251D76" w:rsidP="004415FB">
      <w:pPr>
        <w:ind w:left="2160"/>
        <w:rPr>
          <w:i/>
        </w:rPr>
      </w:pPr>
      <w:r w:rsidRPr="004415FB">
        <w:rPr>
          <w:i/>
        </w:rPr>
        <w:t>Rachel Carlson</w:t>
      </w:r>
      <w:r w:rsidR="0088562D" w:rsidRPr="004415FB">
        <w:rPr>
          <w:i/>
        </w:rPr>
        <w:t>, EPA ORISE intern</w:t>
      </w:r>
      <w:r w:rsidR="004415FB" w:rsidRPr="004415FB">
        <w:rPr>
          <w:i/>
        </w:rPr>
        <w:t xml:space="preserve">; </w:t>
      </w:r>
      <w:r w:rsidRPr="004415FB">
        <w:rPr>
          <w:i/>
        </w:rPr>
        <w:t>Christene Jennings</w:t>
      </w:r>
      <w:r w:rsidR="004415FB" w:rsidRPr="004415FB">
        <w:rPr>
          <w:i/>
        </w:rPr>
        <w:t xml:space="preserve">; </w:t>
      </w:r>
      <w:r w:rsidR="00A20360">
        <w:rPr>
          <w:i/>
        </w:rPr>
        <w:t xml:space="preserve">Deirdre Mason, </w:t>
      </w:r>
      <w:r w:rsidR="00A11077" w:rsidRPr="004415FB">
        <w:rPr>
          <w:i/>
        </w:rPr>
        <w:t>ASDWA</w:t>
      </w:r>
    </w:p>
    <w:p w14:paraId="274F641A" w14:textId="1130B733" w:rsidR="00A11077" w:rsidRDefault="00C92FF2" w:rsidP="00A11077">
      <w:pPr>
        <w:ind w:left="2160"/>
      </w:pPr>
      <w:r>
        <w:t>Share overview of the draft</w:t>
      </w:r>
      <w:r w:rsidR="008F656A">
        <w:t xml:space="preserve"> toolkit and discuss </w:t>
      </w:r>
      <w:r>
        <w:t xml:space="preserve">next steps for </w:t>
      </w:r>
      <w:r w:rsidR="008F656A">
        <w:t xml:space="preserve">member </w:t>
      </w:r>
      <w:r>
        <w:t>input</w:t>
      </w:r>
      <w:r w:rsidR="008F656A">
        <w:t xml:space="preserve">. </w:t>
      </w:r>
      <w:r w:rsidR="00A11077">
        <w:t xml:space="preserve">Share highlights from </w:t>
      </w:r>
      <w:r w:rsidR="0040611E">
        <w:t>a few</w:t>
      </w:r>
      <w:r w:rsidR="00A11077">
        <w:t xml:space="preserve"> </w:t>
      </w:r>
      <w:proofErr w:type="spellStart"/>
      <w:r w:rsidR="00A11077">
        <w:t>collaboratives</w:t>
      </w:r>
      <w:proofErr w:type="spellEnd"/>
      <w:r w:rsidR="00A11077">
        <w:t xml:space="preserve"> across the country. </w:t>
      </w:r>
    </w:p>
    <w:p w14:paraId="5CF525FF" w14:textId="77777777" w:rsidR="004415FB" w:rsidRDefault="004415FB" w:rsidP="00BA2B78"/>
    <w:p w14:paraId="207FDFF8" w14:textId="77777777" w:rsidR="004415FB" w:rsidRDefault="00A11077" w:rsidP="00A11077">
      <w:r>
        <w:rPr>
          <w:b/>
        </w:rPr>
        <w:t xml:space="preserve">2:30 – 2:40pm </w:t>
      </w:r>
      <w:r>
        <w:rPr>
          <w:b/>
        </w:rPr>
        <w:tab/>
        <w:t xml:space="preserve">Coca-Cola &amp; Source Water Protection </w:t>
      </w:r>
    </w:p>
    <w:p w14:paraId="6432055E" w14:textId="71EC8434" w:rsidR="00A11077" w:rsidRPr="004415FB" w:rsidRDefault="004415FB" w:rsidP="004415FB">
      <w:pPr>
        <w:ind w:left="1440" w:firstLine="720"/>
        <w:rPr>
          <w:i/>
        </w:rPr>
      </w:pPr>
      <w:r w:rsidRPr="004415FB">
        <w:rPr>
          <w:i/>
        </w:rPr>
        <w:t>Dan Yates, GWPC and Steering Committee Co-Chair</w:t>
      </w:r>
    </w:p>
    <w:p w14:paraId="6E04C63B" w14:textId="375DA133" w:rsidR="00A11077" w:rsidRPr="004415FB" w:rsidRDefault="009B6D51" w:rsidP="00A11077">
      <w:pPr>
        <w:ind w:left="2160"/>
      </w:pPr>
      <w:r>
        <w:t>Share update on</w:t>
      </w:r>
      <w:r w:rsidR="00A11077" w:rsidRPr="004415FB">
        <w:t xml:space="preserve"> </w:t>
      </w:r>
      <w:r>
        <w:t xml:space="preserve">recent conversations </w:t>
      </w:r>
      <w:r w:rsidR="00A11077" w:rsidRPr="004415FB">
        <w:t>with Coca-Cola</w:t>
      </w:r>
      <w:r>
        <w:t xml:space="preserve"> on </w:t>
      </w:r>
      <w:proofErr w:type="gramStart"/>
      <w:r>
        <w:t>their</w:t>
      </w:r>
      <w:proofErr w:type="gramEnd"/>
      <w:r>
        <w:t xml:space="preserve"> replenish projects</w:t>
      </w:r>
      <w:r w:rsidR="001826F2">
        <w:t>,</w:t>
      </w:r>
      <w:r>
        <w:t xml:space="preserve"> bottling plants’ source water protection efforts</w:t>
      </w:r>
      <w:r w:rsidR="001826F2">
        <w:t>, and possible opportunities for collaboration</w:t>
      </w:r>
      <w:r>
        <w:t>.</w:t>
      </w:r>
    </w:p>
    <w:p w14:paraId="524EED06" w14:textId="77777777" w:rsidR="008F656A" w:rsidRDefault="008F656A" w:rsidP="00BA2B78"/>
    <w:p w14:paraId="000072DB" w14:textId="2E1C49A7" w:rsidR="00BA2B78" w:rsidRDefault="00A11077" w:rsidP="00BA2B78">
      <w:r>
        <w:rPr>
          <w:b/>
        </w:rPr>
        <w:t>2:40 – 2:55pm</w:t>
      </w:r>
      <w:r w:rsidR="00BA2B78" w:rsidRPr="008F656A">
        <w:rPr>
          <w:b/>
        </w:rPr>
        <w:t xml:space="preserve"> </w:t>
      </w:r>
      <w:r>
        <w:rPr>
          <w:b/>
        </w:rPr>
        <w:tab/>
      </w:r>
      <w:r w:rsidR="00BA2B78" w:rsidRPr="008F656A">
        <w:rPr>
          <w:b/>
        </w:rPr>
        <w:t>Member Sharing</w:t>
      </w:r>
      <w:r>
        <w:rPr>
          <w:b/>
        </w:rPr>
        <w:t xml:space="preserve"> </w:t>
      </w:r>
      <w:r w:rsidR="004415FB">
        <w:rPr>
          <w:b/>
        </w:rPr>
        <w:t>of New Projects, Conferences &amp; Research</w:t>
      </w:r>
    </w:p>
    <w:p w14:paraId="60B4D43E" w14:textId="43ED51D9" w:rsidR="004415FB" w:rsidRPr="00F572B5" w:rsidRDefault="004415FB" w:rsidP="004415FB">
      <w:pPr>
        <w:ind w:left="1440" w:firstLine="720"/>
        <w:rPr>
          <w:i/>
        </w:rPr>
      </w:pPr>
      <w:r w:rsidRPr="00F572B5">
        <w:rPr>
          <w:i/>
        </w:rPr>
        <w:t>Facilitated by Christene Jennings</w:t>
      </w:r>
      <w:r>
        <w:rPr>
          <w:i/>
        </w:rPr>
        <w:tab/>
      </w:r>
      <w:r>
        <w:rPr>
          <w:i/>
        </w:rPr>
        <w:tab/>
      </w:r>
    </w:p>
    <w:p w14:paraId="143F473C" w14:textId="79E7DF7F" w:rsidR="004415FB" w:rsidRDefault="004415FB" w:rsidP="004415FB">
      <w:pPr>
        <w:ind w:left="2160"/>
      </w:pPr>
      <w:r w:rsidRPr="00400DAE">
        <w:t xml:space="preserve">Member roundtable sharing pertinent resources and updates related </w:t>
      </w:r>
      <w:r w:rsidR="009B6D51">
        <w:t xml:space="preserve">to </w:t>
      </w:r>
      <w:r w:rsidRPr="00400DAE">
        <w:t>source water protection.</w:t>
      </w:r>
    </w:p>
    <w:p w14:paraId="27BB2A35" w14:textId="77777777" w:rsidR="008F656A" w:rsidRDefault="008F656A" w:rsidP="00BA2B78"/>
    <w:p w14:paraId="1D6BEE5F" w14:textId="55E6115D" w:rsidR="00BA2B78" w:rsidRPr="008F656A" w:rsidRDefault="00A11077" w:rsidP="00BA2B78">
      <w:pPr>
        <w:rPr>
          <w:b/>
        </w:rPr>
      </w:pPr>
      <w:r>
        <w:rPr>
          <w:b/>
        </w:rPr>
        <w:t>2:55 – 3:00pm</w:t>
      </w:r>
      <w:r w:rsidR="00BA2B78" w:rsidRPr="008F656A">
        <w:rPr>
          <w:b/>
        </w:rPr>
        <w:t xml:space="preserve"> </w:t>
      </w:r>
      <w:r>
        <w:rPr>
          <w:b/>
        </w:rPr>
        <w:tab/>
      </w:r>
      <w:r w:rsidR="00BA2B78" w:rsidRPr="008F656A">
        <w:rPr>
          <w:b/>
        </w:rPr>
        <w:t xml:space="preserve">Next Steps </w:t>
      </w:r>
    </w:p>
    <w:sectPr w:rsidR="00BA2B78" w:rsidRPr="008F656A" w:rsidSect="00E979B8">
      <w:pgSz w:w="12240" w:h="15840"/>
      <w:pgMar w:top="1080" w:right="1080" w:bottom="1080" w:left="10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280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3C"/>
    <w:multiLevelType w:val="hybridMultilevel"/>
    <w:tmpl w:val="2C868C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4A426A"/>
    <w:multiLevelType w:val="hybridMultilevel"/>
    <w:tmpl w:val="572231DE"/>
    <w:lvl w:ilvl="0" w:tplc="F4588DF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B73E93"/>
    <w:multiLevelType w:val="hybridMultilevel"/>
    <w:tmpl w:val="61F45A12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6151A7"/>
    <w:multiLevelType w:val="hybridMultilevel"/>
    <w:tmpl w:val="56A6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m, Sylvia">
    <w15:presenceInfo w15:providerId="AD" w15:userId="S-1-5-21-1339303556-449845944-1601390327-148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8"/>
    <w:rsid w:val="0000519B"/>
    <w:rsid w:val="0002486C"/>
    <w:rsid w:val="00032455"/>
    <w:rsid w:val="00052900"/>
    <w:rsid w:val="00070261"/>
    <w:rsid w:val="000A3C28"/>
    <w:rsid w:val="000D5C19"/>
    <w:rsid w:val="000D7CC6"/>
    <w:rsid w:val="0012676E"/>
    <w:rsid w:val="001826F2"/>
    <w:rsid w:val="001B479C"/>
    <w:rsid w:val="001C184A"/>
    <w:rsid w:val="001C23E6"/>
    <w:rsid w:val="0020344F"/>
    <w:rsid w:val="00251D76"/>
    <w:rsid w:val="0025239D"/>
    <w:rsid w:val="00255E5E"/>
    <w:rsid w:val="002971DE"/>
    <w:rsid w:val="002D0A75"/>
    <w:rsid w:val="002F0942"/>
    <w:rsid w:val="003230C3"/>
    <w:rsid w:val="003745A2"/>
    <w:rsid w:val="00382FAE"/>
    <w:rsid w:val="003C7A91"/>
    <w:rsid w:val="003D5E5F"/>
    <w:rsid w:val="003E4D3B"/>
    <w:rsid w:val="0040611E"/>
    <w:rsid w:val="004415FB"/>
    <w:rsid w:val="00466A6B"/>
    <w:rsid w:val="004B09F4"/>
    <w:rsid w:val="004C0D33"/>
    <w:rsid w:val="004C3E17"/>
    <w:rsid w:val="004C7909"/>
    <w:rsid w:val="004D383F"/>
    <w:rsid w:val="004D3D8E"/>
    <w:rsid w:val="004D41D0"/>
    <w:rsid w:val="004F2F13"/>
    <w:rsid w:val="005144E0"/>
    <w:rsid w:val="00523CB0"/>
    <w:rsid w:val="00524349"/>
    <w:rsid w:val="0053027E"/>
    <w:rsid w:val="0053312A"/>
    <w:rsid w:val="0058002D"/>
    <w:rsid w:val="005D1260"/>
    <w:rsid w:val="0062117D"/>
    <w:rsid w:val="0065569D"/>
    <w:rsid w:val="00673BF2"/>
    <w:rsid w:val="006A46BD"/>
    <w:rsid w:val="006C6989"/>
    <w:rsid w:val="006E7DF0"/>
    <w:rsid w:val="00703E18"/>
    <w:rsid w:val="00731C26"/>
    <w:rsid w:val="00745F10"/>
    <w:rsid w:val="00751743"/>
    <w:rsid w:val="007517DF"/>
    <w:rsid w:val="00760766"/>
    <w:rsid w:val="007C6E7D"/>
    <w:rsid w:val="007E10FF"/>
    <w:rsid w:val="00806B03"/>
    <w:rsid w:val="0081029F"/>
    <w:rsid w:val="00847FD9"/>
    <w:rsid w:val="008677B1"/>
    <w:rsid w:val="00876B06"/>
    <w:rsid w:val="0088562D"/>
    <w:rsid w:val="00887357"/>
    <w:rsid w:val="008F656A"/>
    <w:rsid w:val="00901D70"/>
    <w:rsid w:val="009069DF"/>
    <w:rsid w:val="00926F3D"/>
    <w:rsid w:val="009B46CD"/>
    <w:rsid w:val="009B6D51"/>
    <w:rsid w:val="00A11077"/>
    <w:rsid w:val="00A20360"/>
    <w:rsid w:val="00A61AF3"/>
    <w:rsid w:val="00A725D8"/>
    <w:rsid w:val="00AC7ECD"/>
    <w:rsid w:val="00AF4ED0"/>
    <w:rsid w:val="00B206C0"/>
    <w:rsid w:val="00B434B5"/>
    <w:rsid w:val="00B93A23"/>
    <w:rsid w:val="00BA2B78"/>
    <w:rsid w:val="00BD497D"/>
    <w:rsid w:val="00BE1143"/>
    <w:rsid w:val="00C5198C"/>
    <w:rsid w:val="00C766F7"/>
    <w:rsid w:val="00C8556B"/>
    <w:rsid w:val="00C92FF2"/>
    <w:rsid w:val="00CB223A"/>
    <w:rsid w:val="00D65F74"/>
    <w:rsid w:val="00D9445B"/>
    <w:rsid w:val="00DA3DD2"/>
    <w:rsid w:val="00DB24DE"/>
    <w:rsid w:val="00DC219F"/>
    <w:rsid w:val="00E208D7"/>
    <w:rsid w:val="00E979B8"/>
    <w:rsid w:val="00EB5AF6"/>
    <w:rsid w:val="00EF0332"/>
    <w:rsid w:val="00F7311A"/>
    <w:rsid w:val="00F81598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DB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59F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qFormat/>
    <w:rsid w:val="00523CB0"/>
    <w:pPr>
      <w:ind w:left="720"/>
      <w:contextualSpacing/>
    </w:pPr>
    <w:rPr>
      <w:rFonts w:ascii="Times New Roman" w:eastAsia="Times New Roman" w:hAnsi="Times New Roman"/>
      <w:lang w:bidi="en-US"/>
    </w:rPr>
  </w:style>
  <w:style w:type="paragraph" w:styleId="ListParagraph">
    <w:name w:val="List Paragraph"/>
    <w:basedOn w:val="Normal"/>
    <w:uiPriority w:val="34"/>
    <w:qFormat/>
    <w:rsid w:val="004415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3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60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60"/>
    <w:rPr>
      <w:rFonts w:ascii="Arial" w:hAnsi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D7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59F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qFormat/>
    <w:rsid w:val="00523CB0"/>
    <w:pPr>
      <w:ind w:left="720"/>
      <w:contextualSpacing/>
    </w:pPr>
    <w:rPr>
      <w:rFonts w:ascii="Times New Roman" w:eastAsia="Times New Roman" w:hAnsi="Times New Roman"/>
      <w:lang w:bidi="en-US"/>
    </w:rPr>
  </w:style>
  <w:style w:type="paragraph" w:styleId="ListParagraph">
    <w:name w:val="List Paragraph"/>
    <w:basedOn w:val="Normal"/>
    <w:uiPriority w:val="34"/>
    <w:qFormat/>
    <w:rsid w:val="004415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3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60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60"/>
    <w:rPr>
      <w:rFonts w:ascii="Arial" w:hAnsi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D7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urcewatercollaborative.org/swp-events/" TargetMode="External"/><Relationship Id="rId7" Type="http://schemas.openxmlformats.org/officeDocument/2006/relationships/hyperlink" Target="http://swc.changem.com/how-to-collaborate-toolk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 Mitchell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Christene Jennings</dc:creator>
  <cp:keywords/>
  <dc:description/>
  <cp:lastModifiedBy>Christene Jennings</cp:lastModifiedBy>
  <cp:revision>5</cp:revision>
  <cp:lastPrinted>2014-09-05T15:05:00Z</cp:lastPrinted>
  <dcterms:created xsi:type="dcterms:W3CDTF">2014-09-08T19:56:00Z</dcterms:created>
  <dcterms:modified xsi:type="dcterms:W3CDTF">2014-09-15T14:53:00Z</dcterms:modified>
</cp:coreProperties>
</file>